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A7A39" w14:textId="6465ACA9" w:rsidR="001506E6" w:rsidRPr="00FF0B20" w:rsidRDefault="00B74877" w:rsidP="00B74877">
      <w:pPr>
        <w:jc w:val="right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 xml:space="preserve">                                                         </w:t>
      </w:r>
      <w:r w:rsidR="00FF0B20">
        <w:rPr>
          <w:sz w:val="24"/>
          <w:szCs w:val="24"/>
          <w:lang w:val="el-GR"/>
        </w:rPr>
        <w:t xml:space="preserve"> </w:t>
      </w:r>
      <w:r>
        <w:rPr>
          <w:sz w:val="24"/>
          <w:szCs w:val="24"/>
          <w:lang w:val="el-GR"/>
        </w:rPr>
        <w:t>14/11/2023</w:t>
      </w:r>
    </w:p>
    <w:p w14:paraId="6A4FBE7C" w14:textId="77777777" w:rsidR="001506E6" w:rsidRPr="00867F64" w:rsidRDefault="001506E6" w:rsidP="001506E6">
      <w:pPr>
        <w:jc w:val="right"/>
        <w:rPr>
          <w:sz w:val="24"/>
          <w:szCs w:val="24"/>
          <w:lang w:val="el-GR"/>
        </w:rPr>
      </w:pPr>
    </w:p>
    <w:p w14:paraId="73F3D81B" w14:textId="6EBEDD6F" w:rsidR="001506E6" w:rsidRPr="00867F64" w:rsidRDefault="00FF0B20" w:rsidP="00FF0B20">
      <w:pPr>
        <w:spacing w:after="160" w:line="259" w:lineRule="auto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 xml:space="preserve">Δελτίο Τύπου </w:t>
      </w:r>
    </w:p>
    <w:p w14:paraId="6CB678B2" w14:textId="77777777" w:rsidR="001506E6" w:rsidRPr="00867F64" w:rsidRDefault="001506E6" w:rsidP="001506E6">
      <w:pPr>
        <w:jc w:val="center"/>
        <w:rPr>
          <w:b/>
          <w:bCs/>
          <w:sz w:val="24"/>
          <w:szCs w:val="24"/>
          <w:lang w:val="el-GR"/>
        </w:rPr>
      </w:pPr>
    </w:p>
    <w:p w14:paraId="2F412C4B" w14:textId="08E55CBE" w:rsidR="001506E6" w:rsidRPr="00FF0B20" w:rsidRDefault="001506E6" w:rsidP="001506E6">
      <w:pPr>
        <w:jc w:val="center"/>
        <w:rPr>
          <w:b/>
          <w:bCs/>
          <w:sz w:val="24"/>
          <w:szCs w:val="24"/>
          <w:lang w:val="el-GR"/>
        </w:rPr>
      </w:pPr>
      <w:r w:rsidRPr="00FF0B20">
        <w:rPr>
          <w:b/>
          <w:bCs/>
          <w:sz w:val="24"/>
          <w:szCs w:val="24"/>
          <w:lang w:val="el-GR"/>
        </w:rPr>
        <w:t xml:space="preserve">Θέμα: Αίτημα για άμεση κατάργηση του </w:t>
      </w:r>
      <w:proofErr w:type="spellStart"/>
      <w:r w:rsidRPr="00FF0B20">
        <w:rPr>
          <w:b/>
          <w:bCs/>
          <w:sz w:val="24"/>
          <w:szCs w:val="24"/>
          <w:lang w:val="el-GR"/>
        </w:rPr>
        <w:t>Ραδιομαραθ</w:t>
      </w:r>
      <w:r w:rsidR="00B74877">
        <w:rPr>
          <w:b/>
          <w:bCs/>
          <w:sz w:val="24"/>
          <w:szCs w:val="24"/>
          <w:lang w:val="el-GR"/>
        </w:rPr>
        <w:t>ώ</w:t>
      </w:r>
      <w:r w:rsidRPr="00FF0B20">
        <w:rPr>
          <w:b/>
          <w:bCs/>
          <w:sz w:val="24"/>
          <w:szCs w:val="24"/>
          <w:lang w:val="el-GR"/>
        </w:rPr>
        <w:t>ν</w:t>
      </w:r>
      <w:r w:rsidR="00B74877">
        <w:rPr>
          <w:b/>
          <w:bCs/>
          <w:sz w:val="24"/>
          <w:szCs w:val="24"/>
          <w:lang w:val="el-GR"/>
        </w:rPr>
        <w:t>ι</w:t>
      </w:r>
      <w:r w:rsidRPr="00FF0B20">
        <w:rPr>
          <w:b/>
          <w:bCs/>
          <w:sz w:val="24"/>
          <w:szCs w:val="24"/>
          <w:lang w:val="el-GR"/>
        </w:rPr>
        <w:t>ου</w:t>
      </w:r>
      <w:proofErr w:type="spellEnd"/>
    </w:p>
    <w:p w14:paraId="724CF4D0" w14:textId="77777777" w:rsidR="001506E6" w:rsidRPr="00FF0B20" w:rsidRDefault="001506E6" w:rsidP="001506E6">
      <w:pPr>
        <w:rPr>
          <w:sz w:val="24"/>
          <w:szCs w:val="24"/>
          <w:lang w:val="el-GR"/>
        </w:rPr>
      </w:pPr>
    </w:p>
    <w:p w14:paraId="272E0FC6" w14:textId="54565DC2" w:rsidR="00B74877" w:rsidRDefault="00FF0B20" w:rsidP="001506E6">
      <w:pPr>
        <w:jc w:val="both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 xml:space="preserve">Η </w:t>
      </w:r>
      <w:r w:rsidR="00867F64">
        <w:rPr>
          <w:sz w:val="24"/>
          <w:szCs w:val="24"/>
          <w:lang w:val="el-GR"/>
        </w:rPr>
        <w:t xml:space="preserve">Παγκύπρια Οργάνωση </w:t>
      </w:r>
      <w:r w:rsidR="00B74877">
        <w:rPr>
          <w:sz w:val="24"/>
          <w:szCs w:val="24"/>
          <w:lang w:val="el-GR"/>
        </w:rPr>
        <w:t>για την εγκεφαλική παράλυση και άλλες αναπηρίες Α</w:t>
      </w:r>
      <w:r>
        <w:rPr>
          <w:sz w:val="24"/>
          <w:szCs w:val="24"/>
          <w:lang w:val="el-GR"/>
        </w:rPr>
        <w:t xml:space="preserve">γκαλιά Ελπίδας καταγγέλλει κράτος , κρατικούς αξιωματούχους και </w:t>
      </w:r>
      <w:r w:rsidR="00867F64">
        <w:rPr>
          <w:sz w:val="24"/>
          <w:szCs w:val="24"/>
          <w:lang w:val="el-GR"/>
        </w:rPr>
        <w:t>τη δημόσια ραδιο</w:t>
      </w:r>
      <w:r>
        <w:rPr>
          <w:sz w:val="24"/>
          <w:szCs w:val="24"/>
          <w:lang w:val="el-GR"/>
        </w:rPr>
        <w:t xml:space="preserve">τηλεόραση για στήριξη και προώθηση </w:t>
      </w:r>
      <w:r w:rsidR="00867F64">
        <w:rPr>
          <w:sz w:val="24"/>
          <w:szCs w:val="24"/>
          <w:lang w:val="el-GR"/>
        </w:rPr>
        <w:t>ερανικών πολιτικών</w:t>
      </w:r>
      <w:r>
        <w:rPr>
          <w:sz w:val="24"/>
          <w:szCs w:val="24"/>
          <w:lang w:val="el-GR"/>
        </w:rPr>
        <w:t xml:space="preserve"> αν</w:t>
      </w:r>
      <w:r w:rsidR="00867F64">
        <w:rPr>
          <w:sz w:val="24"/>
          <w:szCs w:val="24"/>
          <w:lang w:val="el-GR"/>
        </w:rPr>
        <w:t xml:space="preserve">άπτυξης </w:t>
      </w:r>
      <w:proofErr w:type="spellStart"/>
      <w:r>
        <w:rPr>
          <w:sz w:val="24"/>
          <w:szCs w:val="24"/>
          <w:lang w:val="el-GR"/>
        </w:rPr>
        <w:t>μισαναπηρι</w:t>
      </w:r>
      <w:r w:rsidR="00434695">
        <w:rPr>
          <w:sz w:val="24"/>
          <w:szCs w:val="24"/>
          <w:lang w:val="el-GR"/>
        </w:rPr>
        <w:t>σμού</w:t>
      </w:r>
      <w:proofErr w:type="spellEnd"/>
      <w:r>
        <w:rPr>
          <w:sz w:val="24"/>
          <w:szCs w:val="24"/>
          <w:lang w:val="el-GR"/>
        </w:rPr>
        <w:t xml:space="preserve"> και </w:t>
      </w:r>
      <w:proofErr w:type="spellStart"/>
      <w:r w:rsidR="00434695">
        <w:rPr>
          <w:sz w:val="24"/>
          <w:szCs w:val="24"/>
          <w:lang w:val="el-GR"/>
        </w:rPr>
        <w:t>εργαλειοποίησης</w:t>
      </w:r>
      <w:proofErr w:type="spellEnd"/>
      <w:r w:rsidR="00867F64">
        <w:rPr>
          <w:sz w:val="24"/>
          <w:szCs w:val="24"/>
          <w:lang w:val="el-GR"/>
        </w:rPr>
        <w:t xml:space="preserve"> </w:t>
      </w:r>
      <w:r>
        <w:rPr>
          <w:sz w:val="24"/>
          <w:szCs w:val="24"/>
          <w:lang w:val="el-GR"/>
        </w:rPr>
        <w:t>τ</w:t>
      </w:r>
      <w:r w:rsidR="00867F64">
        <w:rPr>
          <w:sz w:val="24"/>
          <w:szCs w:val="24"/>
          <w:lang w:val="el-GR"/>
        </w:rPr>
        <w:t xml:space="preserve">ων παιδιών </w:t>
      </w:r>
      <w:r>
        <w:rPr>
          <w:sz w:val="24"/>
          <w:szCs w:val="24"/>
          <w:lang w:val="el-GR"/>
        </w:rPr>
        <w:t>με αναπηρία</w:t>
      </w:r>
      <w:r w:rsidR="00867F64">
        <w:rPr>
          <w:sz w:val="24"/>
          <w:szCs w:val="24"/>
          <w:lang w:val="el-GR"/>
        </w:rPr>
        <w:t xml:space="preserve"> με σκοπό την πρόκληση </w:t>
      </w:r>
      <w:r>
        <w:rPr>
          <w:sz w:val="24"/>
          <w:szCs w:val="24"/>
          <w:lang w:val="el-GR"/>
        </w:rPr>
        <w:t>οίκτο</w:t>
      </w:r>
      <w:r w:rsidR="00867F64">
        <w:rPr>
          <w:sz w:val="24"/>
          <w:szCs w:val="24"/>
          <w:lang w:val="el-GR"/>
        </w:rPr>
        <w:t>υ</w:t>
      </w:r>
      <w:r>
        <w:rPr>
          <w:sz w:val="24"/>
          <w:szCs w:val="24"/>
          <w:lang w:val="el-GR"/>
        </w:rPr>
        <w:t xml:space="preserve"> των συμπολιτών τους </w:t>
      </w:r>
      <w:r w:rsidR="00867F64">
        <w:rPr>
          <w:sz w:val="24"/>
          <w:szCs w:val="24"/>
          <w:lang w:val="el-GR"/>
        </w:rPr>
        <w:t>και τη συλλογή χρημάτων</w:t>
      </w:r>
      <w:r w:rsidR="00B74877">
        <w:rPr>
          <w:sz w:val="24"/>
          <w:szCs w:val="24"/>
          <w:lang w:val="el-GR"/>
        </w:rPr>
        <w:t xml:space="preserve"> και ταυτόχρονη προβολή και διαφήμιση ιδιωτικών επιχειρήσεων. </w:t>
      </w:r>
    </w:p>
    <w:p w14:paraId="604C2B40" w14:textId="137E4B4B" w:rsidR="00B74877" w:rsidRDefault="00FF0B20" w:rsidP="001506E6">
      <w:pPr>
        <w:jc w:val="both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 xml:space="preserve">Καταγγέλλει επίσης ότι </w:t>
      </w:r>
      <w:r w:rsidR="00B74877">
        <w:rPr>
          <w:sz w:val="24"/>
          <w:szCs w:val="24"/>
          <w:lang w:val="el-GR"/>
        </w:rPr>
        <w:t xml:space="preserve">το κράτος αποφεύγει τις ευθύνες του προς τα άτομα με αναπηρία, οικονομικές και άλλες , συμμετέχοντας σε αυτόν τον ιδιωτικό έρανο με κρατικούς αξιωματούχους και πόρους του κράτους όπως </w:t>
      </w:r>
    </w:p>
    <w:p w14:paraId="76A17BCC" w14:textId="2DFD721C" w:rsidR="00B74877" w:rsidRDefault="00B74877" w:rsidP="001506E6">
      <w:pPr>
        <w:jc w:val="both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α. Τη διάθεση οικονομικών πόρων και την απασχόληση δημόσιων υπαλλήλων της κρατικής ραδιοτηλεόρασης για προβολή εράνου ιδιωτικού οργανισμού, στον οποίο ο γενικός ελεγκτής δεν μπορεί να ασκήσει κανένα έλεγχο</w:t>
      </w:r>
    </w:p>
    <w:p w14:paraId="3A646B1F" w14:textId="3395FA3C" w:rsidR="00B74877" w:rsidRDefault="00B74877" w:rsidP="001506E6">
      <w:pPr>
        <w:jc w:val="both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 xml:space="preserve">β.  Την αυτοπροβολή κρατικών  αξιωματούχων με οικονομικές συνεισφορές και συμμετοχές σε δράσεις του </w:t>
      </w:r>
      <w:proofErr w:type="spellStart"/>
      <w:r>
        <w:rPr>
          <w:sz w:val="24"/>
          <w:szCs w:val="24"/>
          <w:lang w:val="el-GR"/>
        </w:rPr>
        <w:t>ραδιομαραθώνιου</w:t>
      </w:r>
      <w:proofErr w:type="spellEnd"/>
    </w:p>
    <w:p w14:paraId="53B3B1C2" w14:textId="5754071F" w:rsidR="00B74877" w:rsidRDefault="00B74877" w:rsidP="00B74877">
      <w:pPr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 xml:space="preserve">γ. </w:t>
      </w:r>
      <w:r w:rsidRPr="00B74877">
        <w:rPr>
          <w:sz w:val="24"/>
          <w:szCs w:val="24"/>
          <w:lang w:val="el-GR"/>
        </w:rPr>
        <w:t xml:space="preserve">Την συμμετοχή </w:t>
      </w:r>
      <w:r>
        <w:rPr>
          <w:sz w:val="24"/>
          <w:szCs w:val="24"/>
          <w:lang w:val="el-GR"/>
        </w:rPr>
        <w:t xml:space="preserve">στην διαχειριστική επιτροπή </w:t>
      </w:r>
      <w:r w:rsidRPr="00B74877">
        <w:rPr>
          <w:sz w:val="24"/>
          <w:szCs w:val="24"/>
          <w:lang w:val="el-GR"/>
        </w:rPr>
        <w:t xml:space="preserve">της εκάστοτε Πρώτης Κυρίας και κρατικών αξιωματούχων , όπως </w:t>
      </w:r>
      <w:r>
        <w:rPr>
          <w:sz w:val="24"/>
          <w:szCs w:val="24"/>
          <w:lang w:val="el-GR"/>
        </w:rPr>
        <w:t xml:space="preserve">την έφορο εσωτερικού ελέγχου της Δημοκρατίας , εκπρόσωπο του γραφείου ευημερίας , εκπρόσωπο του γενικού εισαγγελέα της Δημοκρατίας </w:t>
      </w:r>
      <w:proofErr w:type="spellStart"/>
      <w:r>
        <w:rPr>
          <w:sz w:val="24"/>
          <w:szCs w:val="24"/>
          <w:lang w:val="el-GR"/>
        </w:rPr>
        <w:t>κτλ</w:t>
      </w:r>
      <w:proofErr w:type="spellEnd"/>
      <w:r>
        <w:rPr>
          <w:rFonts w:ascii="Roboto" w:hAnsi="Roboto"/>
          <w:color w:val="000000"/>
          <w:sz w:val="24"/>
          <w:szCs w:val="24"/>
          <w:lang w:val="el-GR" w:eastAsia="en-GB"/>
        </w:rPr>
        <w:t xml:space="preserve">, </w:t>
      </w:r>
      <w:r>
        <w:rPr>
          <w:sz w:val="24"/>
          <w:szCs w:val="24"/>
          <w:lang w:val="el-GR"/>
        </w:rPr>
        <w:t xml:space="preserve"> όπου εμπλέκονται στη </w:t>
      </w:r>
      <w:r w:rsidRPr="00B74877">
        <w:rPr>
          <w:rFonts w:ascii="Roboto" w:hAnsi="Roboto"/>
          <w:color w:val="000000"/>
          <w:shd w:val="clear" w:color="auto" w:fill="FFFFFF"/>
          <w:lang w:val="el-GR"/>
        </w:rPr>
        <w:t xml:space="preserve">διάθεση των οικονομικών πόρων </w:t>
      </w:r>
      <w:r>
        <w:rPr>
          <w:rFonts w:ascii="Roboto" w:hAnsi="Roboto"/>
          <w:color w:val="000000"/>
          <w:shd w:val="clear" w:color="auto" w:fill="FFFFFF"/>
          <w:lang w:val="el-GR"/>
        </w:rPr>
        <w:t>ιδιωτικού</w:t>
      </w:r>
      <w:r w:rsidRPr="00B74877">
        <w:rPr>
          <w:rFonts w:ascii="Roboto" w:hAnsi="Roboto"/>
          <w:color w:val="000000"/>
          <w:shd w:val="clear" w:color="auto" w:fill="FFFFFF"/>
          <w:lang w:val="el-GR"/>
        </w:rPr>
        <w:t xml:space="preserve"> Ιδρύματος</w:t>
      </w:r>
      <w:r>
        <w:rPr>
          <w:rFonts w:ascii="Roboto" w:hAnsi="Roboto"/>
          <w:color w:val="000000"/>
          <w:shd w:val="clear" w:color="auto" w:fill="FFFFFF"/>
          <w:lang w:val="el-GR"/>
        </w:rPr>
        <w:t xml:space="preserve">. </w:t>
      </w:r>
      <w:r>
        <w:rPr>
          <w:sz w:val="24"/>
          <w:szCs w:val="24"/>
          <w:lang w:val="el-GR"/>
        </w:rPr>
        <w:t xml:space="preserve">  </w:t>
      </w:r>
    </w:p>
    <w:p w14:paraId="70E03754" w14:textId="77777777" w:rsidR="00B74877" w:rsidRPr="00B74877" w:rsidRDefault="00B74877" w:rsidP="00B74877">
      <w:pPr>
        <w:rPr>
          <w:rFonts w:ascii="Roboto" w:hAnsi="Roboto"/>
          <w:color w:val="000000"/>
          <w:sz w:val="24"/>
          <w:szCs w:val="24"/>
          <w:lang w:val="en-CY" w:eastAsia="en-GB"/>
        </w:rPr>
      </w:pPr>
    </w:p>
    <w:p w14:paraId="702E7DC9" w14:textId="130AF29F" w:rsidR="00FF0B20" w:rsidRDefault="00B74877" w:rsidP="001506E6">
      <w:pPr>
        <w:jc w:val="both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Καταγγέλλει</w:t>
      </w:r>
      <w:r w:rsidR="00FF0B20">
        <w:rPr>
          <w:sz w:val="24"/>
          <w:szCs w:val="24"/>
          <w:lang w:val="el-GR"/>
        </w:rPr>
        <w:t xml:space="preserve"> ότι </w:t>
      </w:r>
      <w:r>
        <w:rPr>
          <w:sz w:val="24"/>
          <w:szCs w:val="24"/>
          <w:lang w:val="el-GR"/>
        </w:rPr>
        <w:t>διεξάγεται</w:t>
      </w:r>
      <w:r w:rsidR="00867F64">
        <w:rPr>
          <w:sz w:val="24"/>
          <w:szCs w:val="24"/>
          <w:lang w:val="el-GR"/>
        </w:rPr>
        <w:t xml:space="preserve"> </w:t>
      </w:r>
      <w:r w:rsidR="00FF0B20">
        <w:rPr>
          <w:sz w:val="24"/>
          <w:szCs w:val="24"/>
          <w:lang w:val="el-GR"/>
        </w:rPr>
        <w:t xml:space="preserve">οδικός έρανος </w:t>
      </w:r>
      <w:r w:rsidR="00867F64">
        <w:rPr>
          <w:sz w:val="24"/>
          <w:szCs w:val="24"/>
          <w:lang w:val="el-GR"/>
        </w:rPr>
        <w:t xml:space="preserve">χωρίς την τήρηση της σχετικής νομοθεσίας, </w:t>
      </w:r>
      <w:r w:rsidR="00FF0B20">
        <w:rPr>
          <w:sz w:val="24"/>
          <w:szCs w:val="24"/>
          <w:lang w:val="el-GR"/>
        </w:rPr>
        <w:t xml:space="preserve">τη στιγμή που </w:t>
      </w:r>
      <w:r w:rsidR="00867F64">
        <w:rPr>
          <w:sz w:val="24"/>
          <w:szCs w:val="24"/>
          <w:lang w:val="el-GR"/>
        </w:rPr>
        <w:t xml:space="preserve">οι οργανώσεις μας είναι </w:t>
      </w:r>
      <w:proofErr w:type="spellStart"/>
      <w:r>
        <w:rPr>
          <w:sz w:val="24"/>
          <w:szCs w:val="24"/>
          <w:lang w:val="el-GR"/>
        </w:rPr>
        <w:t>υπόλογες</w:t>
      </w:r>
      <w:proofErr w:type="spellEnd"/>
      <w:r>
        <w:rPr>
          <w:sz w:val="24"/>
          <w:szCs w:val="24"/>
          <w:lang w:val="el-GR"/>
        </w:rPr>
        <w:t xml:space="preserve"> </w:t>
      </w:r>
      <w:r w:rsidR="00867F64">
        <w:rPr>
          <w:sz w:val="24"/>
          <w:szCs w:val="24"/>
          <w:lang w:val="el-GR"/>
        </w:rPr>
        <w:t xml:space="preserve">σε αυστηρούς ελέγχους και </w:t>
      </w:r>
      <w:r w:rsidR="00434695">
        <w:rPr>
          <w:sz w:val="24"/>
          <w:szCs w:val="24"/>
          <w:lang w:val="el-GR"/>
        </w:rPr>
        <w:t xml:space="preserve">οι έρανοι </w:t>
      </w:r>
      <w:r w:rsidR="00867F64">
        <w:rPr>
          <w:sz w:val="24"/>
          <w:szCs w:val="24"/>
          <w:lang w:val="el-GR"/>
        </w:rPr>
        <w:t xml:space="preserve">απαγορεύονται στα φώτα τροχαίας </w:t>
      </w:r>
      <w:r w:rsidR="00FF0B20">
        <w:rPr>
          <w:sz w:val="24"/>
          <w:szCs w:val="24"/>
          <w:lang w:val="el-GR"/>
        </w:rPr>
        <w:t>για λόγους ασφάλειας</w:t>
      </w:r>
      <w:r w:rsidR="00867F64">
        <w:rPr>
          <w:sz w:val="24"/>
          <w:szCs w:val="24"/>
          <w:lang w:val="el-GR"/>
        </w:rPr>
        <w:t>.</w:t>
      </w:r>
    </w:p>
    <w:p w14:paraId="6D849215" w14:textId="77777777" w:rsidR="00B74877" w:rsidRDefault="00B74877" w:rsidP="001506E6">
      <w:pPr>
        <w:jc w:val="both"/>
        <w:rPr>
          <w:sz w:val="24"/>
          <w:szCs w:val="24"/>
          <w:lang w:val="el-GR"/>
        </w:rPr>
      </w:pPr>
    </w:p>
    <w:p w14:paraId="62215814" w14:textId="4F3DD525" w:rsidR="00FF0B20" w:rsidRDefault="00FF0B20" w:rsidP="001506E6">
      <w:pPr>
        <w:jc w:val="both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 xml:space="preserve">Καταγγέλλει επίσης ότι χρησιμοποιούνται οι χώροι δημόσιων σχολείων , στα οποία φοιτούν </w:t>
      </w:r>
      <w:r w:rsidR="00867F64">
        <w:rPr>
          <w:sz w:val="24"/>
          <w:szCs w:val="24"/>
          <w:lang w:val="el-GR"/>
        </w:rPr>
        <w:t xml:space="preserve">και </w:t>
      </w:r>
      <w:r>
        <w:rPr>
          <w:sz w:val="24"/>
          <w:szCs w:val="24"/>
          <w:lang w:val="el-GR"/>
        </w:rPr>
        <w:t>παιδιά με αναπηρία</w:t>
      </w:r>
      <w:r w:rsidR="00867F64">
        <w:rPr>
          <w:sz w:val="24"/>
          <w:szCs w:val="24"/>
          <w:lang w:val="el-GR"/>
        </w:rPr>
        <w:t>,</w:t>
      </w:r>
      <w:r>
        <w:rPr>
          <w:sz w:val="24"/>
          <w:szCs w:val="24"/>
          <w:lang w:val="el-GR"/>
        </w:rPr>
        <w:t xml:space="preserve"> για να αναπτύσσετε </w:t>
      </w:r>
      <w:proofErr w:type="spellStart"/>
      <w:r>
        <w:rPr>
          <w:sz w:val="24"/>
          <w:szCs w:val="24"/>
          <w:lang w:val="el-GR"/>
        </w:rPr>
        <w:t>μισαναπ</w:t>
      </w:r>
      <w:r w:rsidR="005C6793">
        <w:rPr>
          <w:sz w:val="24"/>
          <w:szCs w:val="24"/>
          <w:lang w:val="el-GR"/>
        </w:rPr>
        <w:t>η</w:t>
      </w:r>
      <w:r>
        <w:rPr>
          <w:sz w:val="24"/>
          <w:szCs w:val="24"/>
          <w:lang w:val="el-GR"/>
        </w:rPr>
        <w:t>ρικός</w:t>
      </w:r>
      <w:proofErr w:type="spellEnd"/>
      <w:r>
        <w:rPr>
          <w:sz w:val="24"/>
          <w:szCs w:val="24"/>
          <w:lang w:val="el-GR"/>
        </w:rPr>
        <w:t xml:space="preserve"> λόγος , </w:t>
      </w:r>
      <w:proofErr w:type="spellStart"/>
      <w:r>
        <w:rPr>
          <w:sz w:val="24"/>
          <w:szCs w:val="24"/>
          <w:lang w:val="el-GR"/>
        </w:rPr>
        <w:t>στοχοποίηση</w:t>
      </w:r>
      <w:proofErr w:type="spellEnd"/>
      <w:r>
        <w:rPr>
          <w:sz w:val="24"/>
          <w:szCs w:val="24"/>
          <w:lang w:val="el-GR"/>
        </w:rPr>
        <w:t xml:space="preserve"> των παιδιών μας και </w:t>
      </w:r>
      <w:r w:rsidR="00B74877">
        <w:rPr>
          <w:sz w:val="24"/>
          <w:szCs w:val="24"/>
          <w:lang w:val="el-GR"/>
        </w:rPr>
        <w:t>καλλιέργεια</w:t>
      </w:r>
      <w:r w:rsidR="00867F64">
        <w:rPr>
          <w:sz w:val="24"/>
          <w:szCs w:val="24"/>
          <w:lang w:val="el-GR"/>
        </w:rPr>
        <w:t xml:space="preserve"> </w:t>
      </w:r>
      <w:r>
        <w:rPr>
          <w:sz w:val="24"/>
          <w:szCs w:val="24"/>
          <w:lang w:val="el-GR"/>
        </w:rPr>
        <w:t>λανθασμέν</w:t>
      </w:r>
      <w:r w:rsidR="00D90FEC">
        <w:rPr>
          <w:sz w:val="24"/>
          <w:szCs w:val="24"/>
          <w:lang w:val="el-GR"/>
        </w:rPr>
        <w:t>ων</w:t>
      </w:r>
      <w:r>
        <w:rPr>
          <w:sz w:val="24"/>
          <w:szCs w:val="24"/>
          <w:lang w:val="el-GR"/>
        </w:rPr>
        <w:t xml:space="preserve"> αντιλήψε</w:t>
      </w:r>
      <w:r w:rsidR="00D90FEC">
        <w:rPr>
          <w:sz w:val="24"/>
          <w:szCs w:val="24"/>
          <w:lang w:val="el-GR"/>
        </w:rPr>
        <w:t>ων</w:t>
      </w:r>
      <w:r>
        <w:rPr>
          <w:sz w:val="24"/>
          <w:szCs w:val="24"/>
          <w:lang w:val="el-GR"/>
        </w:rPr>
        <w:t xml:space="preserve"> για την αναπηρία</w:t>
      </w:r>
      <w:r w:rsidR="00D90FEC">
        <w:rPr>
          <w:sz w:val="24"/>
          <w:szCs w:val="24"/>
          <w:lang w:val="el-GR"/>
        </w:rPr>
        <w:t>,</w:t>
      </w:r>
      <w:r>
        <w:rPr>
          <w:sz w:val="24"/>
          <w:szCs w:val="24"/>
          <w:lang w:val="el-GR"/>
        </w:rPr>
        <w:t xml:space="preserve"> οι οποίες είναι αντίθετες από το γράμμα του </w:t>
      </w:r>
      <w:r w:rsidR="00D90FEC">
        <w:rPr>
          <w:sz w:val="24"/>
          <w:szCs w:val="24"/>
          <w:lang w:val="el-GR"/>
        </w:rPr>
        <w:t xml:space="preserve">συντάγματος της χώρας μας και </w:t>
      </w:r>
      <w:r>
        <w:rPr>
          <w:sz w:val="24"/>
          <w:szCs w:val="24"/>
          <w:lang w:val="el-GR"/>
        </w:rPr>
        <w:t>της σύμβασης των Ηνωμένων Εθνών για τα δικαιώματα των ατόμων με αναπηρίες</w:t>
      </w:r>
      <w:r w:rsidR="00D90FEC">
        <w:rPr>
          <w:sz w:val="24"/>
          <w:szCs w:val="24"/>
          <w:lang w:val="el-GR"/>
        </w:rPr>
        <w:t>,</w:t>
      </w:r>
      <w:r>
        <w:rPr>
          <w:sz w:val="24"/>
          <w:szCs w:val="24"/>
          <w:lang w:val="el-GR"/>
        </w:rPr>
        <w:t xml:space="preserve"> την οποία </w:t>
      </w:r>
      <w:r w:rsidR="00434695">
        <w:rPr>
          <w:sz w:val="24"/>
          <w:szCs w:val="24"/>
          <w:lang w:val="el-GR"/>
        </w:rPr>
        <w:t>έχει κυρώσει η χώρα μας το έτος 2011</w:t>
      </w:r>
      <w:r>
        <w:rPr>
          <w:sz w:val="24"/>
          <w:szCs w:val="24"/>
          <w:lang w:val="el-GR"/>
        </w:rPr>
        <w:t xml:space="preserve">. </w:t>
      </w:r>
    </w:p>
    <w:p w14:paraId="0030DAC5" w14:textId="77777777" w:rsidR="00FF0B20" w:rsidRDefault="00FF0B20" w:rsidP="001506E6">
      <w:pPr>
        <w:jc w:val="both"/>
        <w:rPr>
          <w:sz w:val="24"/>
          <w:szCs w:val="24"/>
          <w:lang w:val="el-GR"/>
        </w:rPr>
      </w:pPr>
    </w:p>
    <w:p w14:paraId="19428C87" w14:textId="0990FA18" w:rsidR="00FF0B20" w:rsidRDefault="00D90FEC" w:rsidP="001506E6">
      <w:pPr>
        <w:jc w:val="both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 xml:space="preserve">Καταγγέλλουμε τέλος τη </w:t>
      </w:r>
      <w:r w:rsidR="00B74877">
        <w:rPr>
          <w:sz w:val="24"/>
          <w:szCs w:val="24"/>
          <w:lang w:val="el-GR"/>
        </w:rPr>
        <w:t>διαχρονική</w:t>
      </w:r>
      <w:r w:rsidR="00FF0B20">
        <w:rPr>
          <w:sz w:val="24"/>
          <w:szCs w:val="24"/>
          <w:lang w:val="el-GR"/>
        </w:rPr>
        <w:t xml:space="preserve">  απαξίωση των οργανώσεων των παιδιών και </w:t>
      </w:r>
      <w:r>
        <w:rPr>
          <w:sz w:val="24"/>
          <w:szCs w:val="24"/>
          <w:lang w:val="el-GR"/>
        </w:rPr>
        <w:t xml:space="preserve">ενηλίκων </w:t>
      </w:r>
      <w:r w:rsidR="00FF0B20">
        <w:rPr>
          <w:sz w:val="24"/>
          <w:szCs w:val="24"/>
          <w:lang w:val="el-GR"/>
        </w:rPr>
        <w:t xml:space="preserve">με αναπηρία </w:t>
      </w:r>
      <w:r w:rsidR="00434695">
        <w:rPr>
          <w:sz w:val="24"/>
          <w:szCs w:val="24"/>
          <w:lang w:val="el-GR"/>
        </w:rPr>
        <w:t xml:space="preserve">για την οποία </w:t>
      </w:r>
      <w:r w:rsidR="00FF0B20">
        <w:rPr>
          <w:sz w:val="24"/>
          <w:szCs w:val="24"/>
          <w:lang w:val="el-GR"/>
        </w:rPr>
        <w:t xml:space="preserve">διαμαρτυρόμαστε </w:t>
      </w:r>
      <w:r>
        <w:rPr>
          <w:sz w:val="24"/>
          <w:szCs w:val="24"/>
          <w:lang w:val="el-GR"/>
        </w:rPr>
        <w:t xml:space="preserve">τουλάχιστο </w:t>
      </w:r>
      <w:r w:rsidR="00FF0B20">
        <w:rPr>
          <w:sz w:val="24"/>
          <w:szCs w:val="24"/>
          <w:lang w:val="el-GR"/>
        </w:rPr>
        <w:t xml:space="preserve">από το </w:t>
      </w:r>
      <w:r>
        <w:rPr>
          <w:sz w:val="24"/>
          <w:szCs w:val="24"/>
          <w:lang w:val="el-GR"/>
        </w:rPr>
        <w:t xml:space="preserve">έτος </w:t>
      </w:r>
      <w:r w:rsidR="00FF0B20">
        <w:rPr>
          <w:sz w:val="24"/>
          <w:szCs w:val="24"/>
          <w:lang w:val="el-GR"/>
        </w:rPr>
        <w:t>2010</w:t>
      </w:r>
      <w:r w:rsidR="00434695">
        <w:rPr>
          <w:sz w:val="24"/>
          <w:szCs w:val="24"/>
          <w:lang w:val="el-GR"/>
        </w:rPr>
        <w:t xml:space="preserve">, ενώ οι αντιδράσεις των οργανώσεων μας </w:t>
      </w:r>
      <w:r>
        <w:rPr>
          <w:sz w:val="24"/>
          <w:szCs w:val="24"/>
          <w:lang w:val="el-GR"/>
        </w:rPr>
        <w:t>περιφρονούνται</w:t>
      </w:r>
      <w:r w:rsidR="00FF0B20">
        <w:rPr>
          <w:sz w:val="24"/>
          <w:szCs w:val="24"/>
          <w:lang w:val="el-GR"/>
        </w:rPr>
        <w:t xml:space="preserve">. </w:t>
      </w:r>
    </w:p>
    <w:p w14:paraId="2C6B3F3B" w14:textId="77777777" w:rsidR="00FF0B20" w:rsidRDefault="00FF0B20" w:rsidP="001506E6">
      <w:pPr>
        <w:jc w:val="both"/>
        <w:rPr>
          <w:sz w:val="24"/>
          <w:szCs w:val="24"/>
          <w:lang w:val="el-GR"/>
        </w:rPr>
      </w:pPr>
    </w:p>
    <w:p w14:paraId="3C9FC548" w14:textId="30CFC66D" w:rsidR="00FF0B20" w:rsidRDefault="00FF0B20" w:rsidP="001506E6">
      <w:pPr>
        <w:jc w:val="both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 xml:space="preserve">Απαιτούμε όπως η κυβέρνηση και οι κρατικοί φορείς σταματήσουν </w:t>
      </w:r>
      <w:r w:rsidR="00434695">
        <w:rPr>
          <w:sz w:val="24"/>
          <w:szCs w:val="24"/>
          <w:lang w:val="el-GR"/>
        </w:rPr>
        <w:t xml:space="preserve">άμεσα </w:t>
      </w:r>
      <w:r>
        <w:rPr>
          <w:sz w:val="24"/>
          <w:szCs w:val="24"/>
          <w:lang w:val="el-GR"/>
        </w:rPr>
        <w:t xml:space="preserve">να </w:t>
      </w:r>
      <w:r w:rsidR="00D90FEC">
        <w:rPr>
          <w:sz w:val="24"/>
          <w:szCs w:val="24"/>
          <w:lang w:val="el-GR"/>
        </w:rPr>
        <w:t>υπο</w:t>
      </w:r>
      <w:r>
        <w:rPr>
          <w:sz w:val="24"/>
          <w:szCs w:val="24"/>
          <w:lang w:val="el-GR"/>
        </w:rPr>
        <w:t>στηρίζουν αυτόν τον έρανο</w:t>
      </w:r>
    </w:p>
    <w:p w14:paraId="7B3D836D" w14:textId="43A60D3B" w:rsidR="00FF0B20" w:rsidRDefault="00FF0B20" w:rsidP="001506E6">
      <w:pPr>
        <w:jc w:val="both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 xml:space="preserve">Απαιτούμε να </w:t>
      </w:r>
      <w:r w:rsidR="00D90FEC">
        <w:rPr>
          <w:sz w:val="24"/>
          <w:szCs w:val="24"/>
          <w:lang w:val="el-GR"/>
        </w:rPr>
        <w:t xml:space="preserve">τερματιστεί </w:t>
      </w:r>
      <w:r>
        <w:rPr>
          <w:sz w:val="24"/>
          <w:szCs w:val="24"/>
          <w:lang w:val="el-GR"/>
        </w:rPr>
        <w:t xml:space="preserve">η </w:t>
      </w:r>
      <w:proofErr w:type="spellStart"/>
      <w:r>
        <w:rPr>
          <w:sz w:val="24"/>
          <w:szCs w:val="24"/>
          <w:lang w:val="el-GR"/>
        </w:rPr>
        <w:t>εργαλειοποίηση</w:t>
      </w:r>
      <w:proofErr w:type="spellEnd"/>
      <w:r>
        <w:rPr>
          <w:sz w:val="24"/>
          <w:szCs w:val="24"/>
          <w:lang w:val="el-GR"/>
        </w:rPr>
        <w:t xml:space="preserve"> των παιδιών και ατόμων  με αναπηρίες  από </w:t>
      </w:r>
      <w:r w:rsidR="00D90FEC">
        <w:rPr>
          <w:sz w:val="24"/>
          <w:szCs w:val="24"/>
          <w:lang w:val="el-GR"/>
        </w:rPr>
        <w:t xml:space="preserve">το </w:t>
      </w:r>
      <w:proofErr w:type="spellStart"/>
      <w:r w:rsidR="00D90FEC">
        <w:rPr>
          <w:sz w:val="24"/>
          <w:szCs w:val="24"/>
          <w:lang w:val="el-GR"/>
        </w:rPr>
        <w:t>ραδιομαραθώνιο</w:t>
      </w:r>
      <w:proofErr w:type="spellEnd"/>
      <w:r w:rsidR="00B74877">
        <w:rPr>
          <w:sz w:val="24"/>
          <w:szCs w:val="24"/>
          <w:lang w:val="el-GR"/>
        </w:rPr>
        <w:t xml:space="preserve"> </w:t>
      </w:r>
      <w:r>
        <w:rPr>
          <w:sz w:val="24"/>
          <w:szCs w:val="24"/>
          <w:lang w:val="el-GR"/>
        </w:rPr>
        <w:t xml:space="preserve">για σκοπούς </w:t>
      </w:r>
      <w:r w:rsidR="00D90FEC">
        <w:rPr>
          <w:sz w:val="24"/>
          <w:szCs w:val="24"/>
          <w:lang w:val="el-GR"/>
        </w:rPr>
        <w:t>συλλογής χρημάτων</w:t>
      </w:r>
    </w:p>
    <w:p w14:paraId="335B88A2" w14:textId="5659D7B8" w:rsidR="00FF0B20" w:rsidRDefault="00FF0B20" w:rsidP="001506E6">
      <w:pPr>
        <w:jc w:val="both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 xml:space="preserve">Απαιτούμε </w:t>
      </w:r>
      <w:r w:rsidR="00D90FEC">
        <w:rPr>
          <w:sz w:val="24"/>
          <w:szCs w:val="24"/>
          <w:lang w:val="el-GR"/>
        </w:rPr>
        <w:t xml:space="preserve">την καταδίκη του </w:t>
      </w:r>
      <w:proofErr w:type="spellStart"/>
      <w:r>
        <w:rPr>
          <w:sz w:val="24"/>
          <w:szCs w:val="24"/>
          <w:lang w:val="el-GR"/>
        </w:rPr>
        <w:t>μισαναπηρισμ</w:t>
      </w:r>
      <w:r w:rsidR="00D90FEC">
        <w:rPr>
          <w:sz w:val="24"/>
          <w:szCs w:val="24"/>
          <w:lang w:val="el-GR"/>
        </w:rPr>
        <w:t>ού</w:t>
      </w:r>
      <w:proofErr w:type="spellEnd"/>
      <w:r>
        <w:rPr>
          <w:sz w:val="24"/>
          <w:szCs w:val="24"/>
          <w:lang w:val="el-GR"/>
        </w:rPr>
        <w:t xml:space="preserve"> </w:t>
      </w:r>
      <w:r w:rsidR="00D90FEC">
        <w:rPr>
          <w:sz w:val="24"/>
          <w:szCs w:val="24"/>
          <w:lang w:val="el-GR"/>
        </w:rPr>
        <w:t>και την τιμωρία των ενόχων</w:t>
      </w:r>
      <w:r>
        <w:rPr>
          <w:sz w:val="24"/>
          <w:szCs w:val="24"/>
          <w:lang w:val="el-GR"/>
        </w:rPr>
        <w:t xml:space="preserve">. </w:t>
      </w:r>
    </w:p>
    <w:p w14:paraId="35BD1838" w14:textId="630B8B67" w:rsidR="00FF0B20" w:rsidRDefault="00FF0B20" w:rsidP="001506E6">
      <w:pPr>
        <w:jc w:val="both"/>
        <w:rPr>
          <w:sz w:val="24"/>
          <w:szCs w:val="24"/>
          <w:lang w:val="el-GR"/>
        </w:rPr>
      </w:pPr>
    </w:p>
    <w:p w14:paraId="2BA2C617" w14:textId="77777777" w:rsidR="00FF0B20" w:rsidRDefault="00FF0B20" w:rsidP="001506E6">
      <w:pPr>
        <w:jc w:val="both"/>
        <w:rPr>
          <w:sz w:val="24"/>
          <w:szCs w:val="24"/>
          <w:lang w:val="el-GR"/>
        </w:rPr>
      </w:pPr>
    </w:p>
    <w:p w14:paraId="7BDADC95" w14:textId="2DFC004A" w:rsidR="001506E6" w:rsidRPr="00FF0B20" w:rsidRDefault="001506E6" w:rsidP="00FF0B20">
      <w:pPr>
        <w:spacing w:after="160" w:line="259" w:lineRule="auto"/>
        <w:jc w:val="both"/>
        <w:rPr>
          <w:sz w:val="24"/>
          <w:szCs w:val="24"/>
          <w:lang w:val="el-GR"/>
        </w:rPr>
      </w:pPr>
      <w:r w:rsidRPr="00FF0B20">
        <w:rPr>
          <w:sz w:val="24"/>
          <w:szCs w:val="24"/>
          <w:lang w:val="el-GR"/>
        </w:rPr>
        <w:t xml:space="preserve">Οι ενήλικες με αναπηρία, τα παιδιά με αναπηρία και οι οικογένειές τους επιθυμούν να απολαμβάνουν τα δικαιώματα τους, όπως αυτά θεσμοθετούνται στις νομοθεσίες της Κυπριακής Δημοκρατίας και στις διεθνείς συμβάσεις που </w:t>
      </w:r>
      <w:r w:rsidR="00D90FEC">
        <w:rPr>
          <w:sz w:val="24"/>
          <w:szCs w:val="24"/>
          <w:lang w:val="el-GR"/>
        </w:rPr>
        <w:t xml:space="preserve">υπέγραψε και κύρωσε η </w:t>
      </w:r>
      <w:r w:rsidRPr="00FF0B20">
        <w:rPr>
          <w:sz w:val="24"/>
          <w:szCs w:val="24"/>
          <w:lang w:val="el-GR"/>
        </w:rPr>
        <w:t xml:space="preserve">Κυπριακή Δημοκρατία. Η Κυπριακή Δημοκρατία έχει υποχρέωση να σεβαστεί αυτά τα δικαιώματα, δημιουργώντας υποδομές </w:t>
      </w:r>
      <w:r w:rsidR="00D90FEC">
        <w:rPr>
          <w:sz w:val="24"/>
          <w:szCs w:val="24"/>
          <w:lang w:val="el-GR"/>
        </w:rPr>
        <w:t xml:space="preserve">με βάση τις διεθνείς απαιτήσεις προσβασιμότητας και </w:t>
      </w:r>
      <w:r w:rsidRPr="00FF0B20">
        <w:rPr>
          <w:sz w:val="24"/>
          <w:szCs w:val="24"/>
          <w:lang w:val="el-GR"/>
        </w:rPr>
        <w:t xml:space="preserve">παρέχοντας </w:t>
      </w:r>
      <w:r w:rsidR="00D90FEC">
        <w:rPr>
          <w:sz w:val="24"/>
          <w:szCs w:val="24"/>
          <w:lang w:val="el-GR"/>
        </w:rPr>
        <w:t xml:space="preserve">κατάλληλες υποστηρικτικές </w:t>
      </w:r>
      <w:r w:rsidRPr="00FF0B20">
        <w:rPr>
          <w:sz w:val="24"/>
          <w:szCs w:val="24"/>
          <w:lang w:val="el-GR"/>
        </w:rPr>
        <w:t>υπηρεσίες.</w:t>
      </w:r>
    </w:p>
    <w:p w14:paraId="26C31D11" w14:textId="77777777" w:rsidR="00D90FEC" w:rsidRDefault="00D90FEC" w:rsidP="001506E6">
      <w:pPr>
        <w:rPr>
          <w:lang w:val="el-GR"/>
        </w:rPr>
      </w:pPr>
    </w:p>
    <w:p w14:paraId="130B0AAD" w14:textId="0C334AA4" w:rsidR="005F03F6" w:rsidRDefault="00FF0B20" w:rsidP="001506E6">
      <w:pPr>
        <w:rPr>
          <w:lang w:val="el-GR"/>
        </w:rPr>
      </w:pPr>
      <w:r>
        <w:rPr>
          <w:lang w:val="el-GR"/>
        </w:rPr>
        <w:t xml:space="preserve">Εκ του Διοικητικού Συμβουλίου </w:t>
      </w:r>
    </w:p>
    <w:p w14:paraId="2A748EC5" w14:textId="6A6E78C5" w:rsidR="00FF0B20" w:rsidRDefault="00FF0B20" w:rsidP="001506E6">
      <w:pPr>
        <w:rPr>
          <w:lang w:val="el-GR"/>
        </w:rPr>
      </w:pPr>
      <w:r>
        <w:rPr>
          <w:lang w:val="el-GR"/>
        </w:rPr>
        <w:t xml:space="preserve">της Παγκύπριας οργάνωσης </w:t>
      </w:r>
      <w:r w:rsidR="00B74877">
        <w:rPr>
          <w:lang w:val="el-GR"/>
        </w:rPr>
        <w:t xml:space="preserve">για την εγκεφαλική παράλυση και άλλες αναπηρίες </w:t>
      </w:r>
    </w:p>
    <w:p w14:paraId="4A107B93" w14:textId="6F04E93C" w:rsidR="00FF0B20" w:rsidRPr="001506E6" w:rsidRDefault="00FF0B20" w:rsidP="001506E6">
      <w:pPr>
        <w:rPr>
          <w:lang w:val="el-GR"/>
        </w:rPr>
      </w:pPr>
      <w:r>
        <w:rPr>
          <w:lang w:val="el-GR"/>
        </w:rPr>
        <w:t xml:space="preserve">Αγκαλιά Ελπίδας </w:t>
      </w:r>
    </w:p>
    <w:sectPr w:rsidR="00FF0B20" w:rsidRPr="001506E6" w:rsidSect="00477351">
      <w:headerReference w:type="default" r:id="rId8"/>
      <w:footerReference w:type="default" r:id="rId9"/>
      <w:pgSz w:w="11906" w:h="16838" w:code="9"/>
      <w:pgMar w:top="1440" w:right="1080" w:bottom="1440" w:left="108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2C3DDD" w14:textId="77777777" w:rsidR="00012F15" w:rsidRDefault="00012F15">
      <w:r>
        <w:separator/>
      </w:r>
    </w:p>
  </w:endnote>
  <w:endnote w:type="continuationSeparator" w:id="0">
    <w:p w14:paraId="381E1690" w14:textId="77777777" w:rsidR="00012F15" w:rsidRDefault="00012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E6D17" w14:textId="77777777" w:rsidR="00A22753" w:rsidRPr="006F186C" w:rsidRDefault="00A22753" w:rsidP="00A22753">
    <w:pPr>
      <w:pStyle w:val="Footer"/>
      <w:jc w:val="center"/>
      <w:rPr>
        <w:rFonts w:ascii="Arial" w:hAnsi="Arial" w:cs="Arial"/>
        <w:b/>
        <w:color w:val="7F7F7F"/>
        <w:lang w:val="el-GR"/>
      </w:rPr>
    </w:pPr>
    <w:r w:rsidRPr="006F186C">
      <w:rPr>
        <w:rFonts w:ascii="Arial" w:hAnsi="Arial" w:cs="Arial"/>
        <w:b/>
        <w:color w:val="7F7F7F"/>
        <w:lang w:val="el-GR"/>
      </w:rPr>
      <w:t xml:space="preserve">Τ.Θ. 14223  Λευκωσία ,  Τ.Τ2155 ,   Τηλ.99 </w:t>
    </w:r>
    <w:r w:rsidR="005F03F6">
      <w:rPr>
        <w:rFonts w:ascii="Arial" w:hAnsi="Arial" w:cs="Arial"/>
        <w:b/>
        <w:color w:val="7F7F7F"/>
        <w:lang w:val="el-GR"/>
      </w:rPr>
      <w:t xml:space="preserve">61 81 87 </w:t>
    </w:r>
    <w:r w:rsidRPr="006F186C">
      <w:rPr>
        <w:rFonts w:ascii="Arial" w:hAnsi="Arial" w:cs="Arial"/>
        <w:b/>
        <w:color w:val="7F7F7F"/>
        <w:lang w:val="el-GR"/>
      </w:rPr>
      <w:t xml:space="preserve"> </w:t>
    </w:r>
    <w:r w:rsidR="00F2650F" w:rsidRPr="006F186C">
      <w:rPr>
        <w:rFonts w:ascii="Arial" w:hAnsi="Arial" w:cs="Arial"/>
        <w:b/>
        <w:color w:val="7F7F7F"/>
        <w:lang w:val="el-GR"/>
      </w:rPr>
      <w:t>/ 22 43</w:t>
    </w:r>
    <w:r w:rsidR="00DD2170" w:rsidRPr="006F186C">
      <w:rPr>
        <w:rFonts w:ascii="Arial" w:hAnsi="Arial" w:cs="Arial"/>
        <w:b/>
        <w:color w:val="7F7F7F"/>
        <w:lang w:val="el-GR"/>
      </w:rPr>
      <w:t xml:space="preserve"> 61 61 </w:t>
    </w:r>
  </w:p>
  <w:p w14:paraId="7CABD083" w14:textId="77777777" w:rsidR="00DD2170" w:rsidRPr="00360C4B" w:rsidRDefault="00000000" w:rsidP="00360C4B">
    <w:pPr>
      <w:jc w:val="center"/>
      <w:rPr>
        <w:rFonts w:ascii="Arial" w:hAnsi="Arial" w:cs="Arial"/>
        <w:b/>
        <w:bCs/>
        <w:color w:val="05086F"/>
        <w:sz w:val="24"/>
        <w:szCs w:val="24"/>
        <w:lang w:val="el-GR"/>
      </w:rPr>
    </w:pPr>
    <w:hyperlink r:id="rId1" w:history="1">
      <w:r w:rsidR="00360C4B" w:rsidRPr="00360C4B">
        <w:rPr>
          <w:rStyle w:val="Hyperlink"/>
          <w:rFonts w:ascii="Arial" w:hAnsi="Arial" w:cs="Arial"/>
          <w:b/>
          <w:bCs/>
          <w:sz w:val="24"/>
          <w:szCs w:val="24"/>
          <w:lang w:val="en-US"/>
        </w:rPr>
        <w:t>agaliaelpidas</w:t>
      </w:r>
      <w:r w:rsidR="00360C4B" w:rsidRPr="00360C4B">
        <w:rPr>
          <w:rStyle w:val="Hyperlink"/>
          <w:rFonts w:ascii="Arial" w:hAnsi="Arial" w:cs="Arial"/>
          <w:b/>
          <w:bCs/>
          <w:sz w:val="24"/>
          <w:szCs w:val="24"/>
          <w:lang w:val="el-GR"/>
        </w:rPr>
        <w:t>@</w:t>
      </w:r>
      <w:r w:rsidR="00360C4B" w:rsidRPr="00360C4B">
        <w:rPr>
          <w:rStyle w:val="Hyperlink"/>
          <w:rFonts w:ascii="Arial" w:hAnsi="Arial" w:cs="Arial"/>
          <w:b/>
          <w:bCs/>
          <w:sz w:val="24"/>
          <w:szCs w:val="24"/>
          <w:lang w:val="en-US"/>
        </w:rPr>
        <w:t>cytanet</w:t>
      </w:r>
      <w:r w:rsidR="00360C4B" w:rsidRPr="00360C4B">
        <w:rPr>
          <w:rStyle w:val="Hyperlink"/>
          <w:rFonts w:ascii="Arial" w:hAnsi="Arial" w:cs="Arial"/>
          <w:b/>
          <w:bCs/>
          <w:sz w:val="24"/>
          <w:szCs w:val="24"/>
          <w:lang w:val="el-GR"/>
        </w:rPr>
        <w:t>.</w:t>
      </w:r>
      <w:r w:rsidR="00360C4B" w:rsidRPr="00360C4B">
        <w:rPr>
          <w:rStyle w:val="Hyperlink"/>
          <w:rFonts w:ascii="Arial" w:hAnsi="Arial" w:cs="Arial"/>
          <w:b/>
          <w:bCs/>
          <w:sz w:val="24"/>
          <w:szCs w:val="24"/>
          <w:lang w:val="en-US"/>
        </w:rPr>
        <w:t>com</w:t>
      </w:r>
      <w:r w:rsidR="00360C4B" w:rsidRPr="00360C4B">
        <w:rPr>
          <w:rStyle w:val="Hyperlink"/>
          <w:rFonts w:ascii="Arial" w:hAnsi="Arial" w:cs="Arial"/>
          <w:b/>
          <w:bCs/>
          <w:sz w:val="24"/>
          <w:szCs w:val="24"/>
          <w:lang w:val="el-GR"/>
        </w:rPr>
        <w:t>.</w:t>
      </w:r>
      <w:r w:rsidR="00360C4B" w:rsidRPr="00360C4B">
        <w:rPr>
          <w:rStyle w:val="Hyperlink"/>
          <w:rFonts w:ascii="Arial" w:hAnsi="Arial" w:cs="Arial"/>
          <w:b/>
          <w:bCs/>
          <w:sz w:val="24"/>
          <w:szCs w:val="24"/>
          <w:lang w:val="en-US"/>
        </w:rPr>
        <w:t>cy</w:t>
      </w:r>
    </w:hyperlink>
    <w:r w:rsidR="00360C4B" w:rsidRPr="00360C4B">
      <w:rPr>
        <w:rFonts w:ascii="Arial" w:hAnsi="Arial" w:cs="Arial"/>
        <w:b/>
        <w:bCs/>
        <w:color w:val="05086F"/>
        <w:sz w:val="24"/>
        <w:szCs w:val="24"/>
        <w:lang w:val="el-GR"/>
      </w:rPr>
      <w:t xml:space="preserve"> / </w:t>
    </w:r>
    <w:r w:rsidR="006F186C" w:rsidRPr="00360C4B">
      <w:rPr>
        <w:rFonts w:ascii="Arial" w:hAnsi="Arial" w:cs="Arial"/>
        <w:b/>
        <w:bCs/>
        <w:color w:val="17365D"/>
        <w:sz w:val="24"/>
        <w:szCs w:val="24"/>
        <w:lang w:val="el-GR"/>
      </w:rPr>
      <w:t xml:space="preserve"> </w:t>
    </w:r>
    <w:hyperlink r:id="rId2" w:history="1"/>
    <w:hyperlink r:id="rId3" w:history="1">
      <w:r w:rsidR="00360C4B" w:rsidRPr="00360C4B">
        <w:rPr>
          <w:rStyle w:val="Hyperlink"/>
          <w:rFonts w:ascii="Arial" w:hAnsi="Arial" w:cs="Arial"/>
          <w:b/>
          <w:sz w:val="24"/>
          <w:szCs w:val="24"/>
          <w:lang w:val="en-US"/>
        </w:rPr>
        <w:t>www</w:t>
      </w:r>
      <w:r w:rsidR="00360C4B" w:rsidRPr="00360C4B">
        <w:rPr>
          <w:rStyle w:val="Hyperlink"/>
          <w:rFonts w:ascii="Arial" w:hAnsi="Arial" w:cs="Arial"/>
          <w:b/>
          <w:sz w:val="24"/>
          <w:szCs w:val="24"/>
          <w:lang w:val="el-GR"/>
        </w:rPr>
        <w:t>.</w:t>
      </w:r>
      <w:proofErr w:type="spellStart"/>
      <w:r w:rsidR="00360C4B" w:rsidRPr="00360C4B">
        <w:rPr>
          <w:rStyle w:val="Hyperlink"/>
          <w:rFonts w:ascii="Arial" w:hAnsi="Arial" w:cs="Arial"/>
          <w:b/>
          <w:sz w:val="24"/>
          <w:szCs w:val="24"/>
          <w:lang w:val="en-US"/>
        </w:rPr>
        <w:t>agaliaelpidas</w:t>
      </w:r>
      <w:proofErr w:type="spellEnd"/>
      <w:r w:rsidR="00360C4B" w:rsidRPr="00360C4B">
        <w:rPr>
          <w:rStyle w:val="Hyperlink"/>
          <w:rFonts w:ascii="Arial" w:hAnsi="Arial" w:cs="Arial"/>
          <w:b/>
          <w:sz w:val="24"/>
          <w:szCs w:val="24"/>
          <w:lang w:val="el-GR"/>
        </w:rPr>
        <w:t>.</w:t>
      </w:r>
      <w:r w:rsidR="00360C4B" w:rsidRPr="00360C4B">
        <w:rPr>
          <w:rStyle w:val="Hyperlink"/>
          <w:rFonts w:ascii="Arial" w:hAnsi="Arial" w:cs="Arial"/>
          <w:b/>
          <w:sz w:val="24"/>
          <w:szCs w:val="24"/>
          <w:lang w:val="en-US"/>
        </w:rPr>
        <w:t>org</w:t>
      </w:r>
    </w:hyperlink>
  </w:p>
  <w:p w14:paraId="666B2487" w14:textId="77777777" w:rsidR="00360C4B" w:rsidRPr="00360C4B" w:rsidRDefault="00360C4B" w:rsidP="00360C4B">
    <w:pPr>
      <w:jc w:val="center"/>
      <w:rPr>
        <w:rFonts w:ascii="Arial" w:hAnsi="Arial" w:cs="Arial"/>
        <w:b/>
        <w:bCs/>
        <w:color w:val="17365D"/>
        <w:sz w:val="24"/>
        <w:szCs w:val="24"/>
        <w:lang w:val="el-GR"/>
      </w:rPr>
    </w:pPr>
  </w:p>
  <w:p w14:paraId="37654176" w14:textId="77777777" w:rsidR="00A22753" w:rsidRPr="00360C4B" w:rsidRDefault="00A22753" w:rsidP="00360C4B">
    <w:pPr>
      <w:pStyle w:val="Footer"/>
      <w:jc w:val="center"/>
      <w:rPr>
        <w:rFonts w:ascii="Arial" w:hAnsi="Arial" w:cs="Arial"/>
        <w:sz w:val="24"/>
        <w:szCs w:val="24"/>
        <w:lang w:val="el-G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021C6F" w14:textId="77777777" w:rsidR="00012F15" w:rsidRDefault="00012F15">
      <w:r>
        <w:separator/>
      </w:r>
    </w:p>
  </w:footnote>
  <w:footnote w:type="continuationSeparator" w:id="0">
    <w:p w14:paraId="73CF8A8B" w14:textId="77777777" w:rsidR="00012F15" w:rsidRDefault="00012F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5D11D" w14:textId="73FBBAC2" w:rsidR="00A22753" w:rsidRDefault="00D81B35" w:rsidP="00A22753">
    <w:pPr>
      <w:pStyle w:val="Header"/>
      <w:jc w:val="center"/>
    </w:pPr>
    <w:r>
      <w:rPr>
        <w:noProof/>
      </w:rPr>
      <w:drawing>
        <wp:inline distT="0" distB="0" distL="0" distR="0" wp14:anchorId="1B389DF0" wp14:editId="37D9F402">
          <wp:extent cx="941832" cy="1256515"/>
          <wp:effectExtent l="0" t="0" r="0" b="0"/>
          <wp:docPr id="113218042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2180423" name="Picture 113218042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9009" cy="13194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93283"/>
    <w:multiLevelType w:val="hybridMultilevel"/>
    <w:tmpl w:val="42A8B4B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460A4"/>
    <w:multiLevelType w:val="hybridMultilevel"/>
    <w:tmpl w:val="6A0EF1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EB6289"/>
    <w:multiLevelType w:val="hybridMultilevel"/>
    <w:tmpl w:val="E1C044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4D71EB"/>
    <w:multiLevelType w:val="hybridMultilevel"/>
    <w:tmpl w:val="20AE02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670E37"/>
    <w:multiLevelType w:val="hybridMultilevel"/>
    <w:tmpl w:val="FFD2A2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BD61A4"/>
    <w:multiLevelType w:val="hybridMultilevel"/>
    <w:tmpl w:val="7384F8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1876F7"/>
    <w:multiLevelType w:val="hybridMultilevel"/>
    <w:tmpl w:val="48FC58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DD7F5D"/>
    <w:multiLevelType w:val="hybridMultilevel"/>
    <w:tmpl w:val="BCA69C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A02DC8"/>
    <w:multiLevelType w:val="hybridMultilevel"/>
    <w:tmpl w:val="396659B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67153E"/>
    <w:multiLevelType w:val="hybridMultilevel"/>
    <w:tmpl w:val="97DEAE1E"/>
    <w:lvl w:ilvl="0" w:tplc="E8CA3F60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840F99"/>
    <w:multiLevelType w:val="hybridMultilevel"/>
    <w:tmpl w:val="2208E5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5E3D2C"/>
    <w:multiLevelType w:val="multilevel"/>
    <w:tmpl w:val="0DCEF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48F7FC0"/>
    <w:multiLevelType w:val="hybridMultilevel"/>
    <w:tmpl w:val="8FA4EA9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EE2264"/>
    <w:multiLevelType w:val="hybridMultilevel"/>
    <w:tmpl w:val="FADEB8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A74596"/>
    <w:multiLevelType w:val="hybridMultilevel"/>
    <w:tmpl w:val="7FB00D0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0D1984"/>
    <w:multiLevelType w:val="hybridMultilevel"/>
    <w:tmpl w:val="FFC4BB5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0710BF"/>
    <w:multiLevelType w:val="hybridMultilevel"/>
    <w:tmpl w:val="65E6A2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555642"/>
    <w:multiLevelType w:val="hybridMultilevel"/>
    <w:tmpl w:val="E0A4982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3E90C1F"/>
    <w:multiLevelType w:val="hybridMultilevel"/>
    <w:tmpl w:val="166EBE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314CA5"/>
    <w:multiLevelType w:val="multilevel"/>
    <w:tmpl w:val="08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0" w15:restartNumberingAfterBreak="0">
    <w:nsid w:val="7BA4166A"/>
    <w:multiLevelType w:val="hybridMultilevel"/>
    <w:tmpl w:val="1902D92C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06381733">
    <w:abstractNumId w:val="20"/>
  </w:num>
  <w:num w:numId="2" w16cid:durableId="218637127">
    <w:abstractNumId w:val="9"/>
  </w:num>
  <w:num w:numId="3" w16cid:durableId="109011314">
    <w:abstractNumId w:val="8"/>
  </w:num>
  <w:num w:numId="4" w16cid:durableId="243880361">
    <w:abstractNumId w:val="14"/>
  </w:num>
  <w:num w:numId="5" w16cid:durableId="1219515340">
    <w:abstractNumId w:val="0"/>
  </w:num>
  <w:num w:numId="6" w16cid:durableId="1834834485">
    <w:abstractNumId w:val="16"/>
  </w:num>
  <w:num w:numId="7" w16cid:durableId="862398507">
    <w:abstractNumId w:val="3"/>
  </w:num>
  <w:num w:numId="8" w16cid:durableId="953638488">
    <w:abstractNumId w:val="2"/>
  </w:num>
  <w:num w:numId="9" w16cid:durableId="1211957969">
    <w:abstractNumId w:val="6"/>
  </w:num>
  <w:num w:numId="10" w16cid:durableId="138499361">
    <w:abstractNumId w:val="18"/>
  </w:num>
  <w:num w:numId="11" w16cid:durableId="37703899">
    <w:abstractNumId w:val="1"/>
  </w:num>
  <w:num w:numId="12" w16cid:durableId="1137261491">
    <w:abstractNumId w:val="17"/>
  </w:num>
  <w:num w:numId="13" w16cid:durableId="479620110">
    <w:abstractNumId w:val="5"/>
  </w:num>
  <w:num w:numId="14" w16cid:durableId="1505363888">
    <w:abstractNumId w:val="4"/>
  </w:num>
  <w:num w:numId="15" w16cid:durableId="269705414">
    <w:abstractNumId w:val="13"/>
  </w:num>
  <w:num w:numId="16" w16cid:durableId="317272680">
    <w:abstractNumId w:val="19"/>
  </w:num>
  <w:num w:numId="17" w16cid:durableId="492336098">
    <w:abstractNumId w:val="12"/>
  </w:num>
  <w:num w:numId="18" w16cid:durableId="1184972528">
    <w:abstractNumId w:val="10"/>
  </w:num>
  <w:num w:numId="19" w16cid:durableId="135992975">
    <w:abstractNumId w:val="7"/>
  </w:num>
  <w:num w:numId="20" w16cid:durableId="759788557">
    <w:abstractNumId w:val="15"/>
  </w:num>
  <w:num w:numId="21" w16cid:durableId="9847725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D7D"/>
    <w:rsid w:val="00012F15"/>
    <w:rsid w:val="00026858"/>
    <w:rsid w:val="00033E19"/>
    <w:rsid w:val="000651C9"/>
    <w:rsid w:val="000A3AE7"/>
    <w:rsid w:val="000B745D"/>
    <w:rsid w:val="000C5FED"/>
    <w:rsid w:val="000D1442"/>
    <w:rsid w:val="0014656D"/>
    <w:rsid w:val="001506E6"/>
    <w:rsid w:val="00161982"/>
    <w:rsid w:val="00174C16"/>
    <w:rsid w:val="00193D41"/>
    <w:rsid w:val="00197C12"/>
    <w:rsid w:val="001C3943"/>
    <w:rsid w:val="001C5582"/>
    <w:rsid w:val="001D79FC"/>
    <w:rsid w:val="001E12A5"/>
    <w:rsid w:val="001F1FF8"/>
    <w:rsid w:val="001F3E7E"/>
    <w:rsid w:val="002163C4"/>
    <w:rsid w:val="00220E62"/>
    <w:rsid w:val="00250807"/>
    <w:rsid w:val="00254741"/>
    <w:rsid w:val="00266927"/>
    <w:rsid w:val="00296777"/>
    <w:rsid w:val="00321BBB"/>
    <w:rsid w:val="00331DA7"/>
    <w:rsid w:val="003322E4"/>
    <w:rsid w:val="00335C56"/>
    <w:rsid w:val="00360C4B"/>
    <w:rsid w:val="003672E7"/>
    <w:rsid w:val="00375981"/>
    <w:rsid w:val="003B0D97"/>
    <w:rsid w:val="003F174F"/>
    <w:rsid w:val="0041435F"/>
    <w:rsid w:val="00421089"/>
    <w:rsid w:val="00434695"/>
    <w:rsid w:val="00447007"/>
    <w:rsid w:val="004614E1"/>
    <w:rsid w:val="004627DA"/>
    <w:rsid w:val="004674AD"/>
    <w:rsid w:val="00477351"/>
    <w:rsid w:val="004826C4"/>
    <w:rsid w:val="004A5E34"/>
    <w:rsid w:val="00530D7D"/>
    <w:rsid w:val="005328BA"/>
    <w:rsid w:val="00587BC6"/>
    <w:rsid w:val="00591C37"/>
    <w:rsid w:val="005A5F4F"/>
    <w:rsid w:val="005B4CD6"/>
    <w:rsid w:val="005C6793"/>
    <w:rsid w:val="005E5E37"/>
    <w:rsid w:val="005F03F6"/>
    <w:rsid w:val="005F7EDD"/>
    <w:rsid w:val="006063E3"/>
    <w:rsid w:val="00607BD3"/>
    <w:rsid w:val="00617E31"/>
    <w:rsid w:val="006204D7"/>
    <w:rsid w:val="00625DC5"/>
    <w:rsid w:val="00634088"/>
    <w:rsid w:val="00660748"/>
    <w:rsid w:val="0066166E"/>
    <w:rsid w:val="006753F0"/>
    <w:rsid w:val="00690A88"/>
    <w:rsid w:val="00696E41"/>
    <w:rsid w:val="006A5109"/>
    <w:rsid w:val="006C2FFD"/>
    <w:rsid w:val="006D57AF"/>
    <w:rsid w:val="006D6D7B"/>
    <w:rsid w:val="006F0E48"/>
    <w:rsid w:val="006F186C"/>
    <w:rsid w:val="0070118A"/>
    <w:rsid w:val="0070736E"/>
    <w:rsid w:val="00713750"/>
    <w:rsid w:val="0072108F"/>
    <w:rsid w:val="00727AA9"/>
    <w:rsid w:val="00735A66"/>
    <w:rsid w:val="00766ABA"/>
    <w:rsid w:val="007C5A70"/>
    <w:rsid w:val="007D4C63"/>
    <w:rsid w:val="007E6363"/>
    <w:rsid w:val="007E6400"/>
    <w:rsid w:val="007F327F"/>
    <w:rsid w:val="0080147A"/>
    <w:rsid w:val="00801A8F"/>
    <w:rsid w:val="00867F64"/>
    <w:rsid w:val="008940D7"/>
    <w:rsid w:val="00903E03"/>
    <w:rsid w:val="00906BDC"/>
    <w:rsid w:val="00925C5C"/>
    <w:rsid w:val="00950B3E"/>
    <w:rsid w:val="00961303"/>
    <w:rsid w:val="0097580F"/>
    <w:rsid w:val="0099503C"/>
    <w:rsid w:val="009B21C9"/>
    <w:rsid w:val="009E1A76"/>
    <w:rsid w:val="009E29E2"/>
    <w:rsid w:val="00A13790"/>
    <w:rsid w:val="00A202D0"/>
    <w:rsid w:val="00A22753"/>
    <w:rsid w:val="00A35408"/>
    <w:rsid w:val="00A40054"/>
    <w:rsid w:val="00A52EAA"/>
    <w:rsid w:val="00AA771A"/>
    <w:rsid w:val="00AC27B7"/>
    <w:rsid w:val="00AC28A9"/>
    <w:rsid w:val="00AD1063"/>
    <w:rsid w:val="00AF6B17"/>
    <w:rsid w:val="00B33714"/>
    <w:rsid w:val="00B63269"/>
    <w:rsid w:val="00B63F52"/>
    <w:rsid w:val="00B66D27"/>
    <w:rsid w:val="00B742C2"/>
    <w:rsid w:val="00B74877"/>
    <w:rsid w:val="00B7770D"/>
    <w:rsid w:val="00BA78D7"/>
    <w:rsid w:val="00BC44EB"/>
    <w:rsid w:val="00BD6C9C"/>
    <w:rsid w:val="00BF5483"/>
    <w:rsid w:val="00C0565E"/>
    <w:rsid w:val="00C274AD"/>
    <w:rsid w:val="00C4469C"/>
    <w:rsid w:val="00C67CD7"/>
    <w:rsid w:val="00C87995"/>
    <w:rsid w:val="00CB40BE"/>
    <w:rsid w:val="00CE7518"/>
    <w:rsid w:val="00CF1510"/>
    <w:rsid w:val="00D02048"/>
    <w:rsid w:val="00D0297F"/>
    <w:rsid w:val="00D1621C"/>
    <w:rsid w:val="00D33AF6"/>
    <w:rsid w:val="00D5427F"/>
    <w:rsid w:val="00D81B35"/>
    <w:rsid w:val="00D90FEC"/>
    <w:rsid w:val="00DD2170"/>
    <w:rsid w:val="00DE4953"/>
    <w:rsid w:val="00E2106B"/>
    <w:rsid w:val="00E335B6"/>
    <w:rsid w:val="00E35C1D"/>
    <w:rsid w:val="00E62DA8"/>
    <w:rsid w:val="00E67026"/>
    <w:rsid w:val="00E75471"/>
    <w:rsid w:val="00EA3960"/>
    <w:rsid w:val="00EB60B4"/>
    <w:rsid w:val="00EC23D1"/>
    <w:rsid w:val="00EC72A9"/>
    <w:rsid w:val="00ED4AAA"/>
    <w:rsid w:val="00ED4E1F"/>
    <w:rsid w:val="00F169EB"/>
    <w:rsid w:val="00F2650F"/>
    <w:rsid w:val="00F41AF9"/>
    <w:rsid w:val="00F72811"/>
    <w:rsid w:val="00FB2C38"/>
    <w:rsid w:val="00FC5168"/>
    <w:rsid w:val="00FD1E6C"/>
    <w:rsid w:val="00FD1F2F"/>
    <w:rsid w:val="00FF0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EEB8D9"/>
  <w15:docId w15:val="{D9D1F846-2510-9547-9DB2-7EDEAE94B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E29E2"/>
    <w:rPr>
      <w:rFonts w:ascii="Calibri" w:hAnsi="Calibri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2275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22753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DD2170"/>
    <w:rPr>
      <w:color w:val="0000FF"/>
      <w:u w:val="single"/>
    </w:rPr>
  </w:style>
  <w:style w:type="character" w:customStyle="1" w:styleId="font8">
    <w:name w:val="font_8"/>
    <w:basedOn w:val="DefaultParagraphFont"/>
    <w:rsid w:val="00617E31"/>
  </w:style>
  <w:style w:type="character" w:customStyle="1" w:styleId="font5">
    <w:name w:val="font_5"/>
    <w:basedOn w:val="DefaultParagraphFont"/>
    <w:rsid w:val="00617E31"/>
  </w:style>
  <w:style w:type="paragraph" w:styleId="BalloonText">
    <w:name w:val="Balloon Text"/>
    <w:basedOn w:val="Normal"/>
    <w:link w:val="BalloonTextChar"/>
    <w:rsid w:val="009950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9503C"/>
    <w:rPr>
      <w:rFonts w:ascii="Tahoma" w:hAnsi="Tahoma" w:cs="Tahoma"/>
      <w:sz w:val="16"/>
      <w:szCs w:val="16"/>
      <w:lang w:val="en-GB" w:eastAsia="en-US"/>
    </w:rPr>
  </w:style>
  <w:style w:type="character" w:styleId="Strong">
    <w:name w:val="Strong"/>
    <w:basedOn w:val="DefaultParagraphFont"/>
    <w:uiPriority w:val="22"/>
    <w:qFormat/>
    <w:rsid w:val="00AC27B7"/>
    <w:rPr>
      <w:b/>
      <w:bCs/>
    </w:rPr>
  </w:style>
  <w:style w:type="paragraph" w:styleId="NormalWeb">
    <w:name w:val="Normal (Web)"/>
    <w:basedOn w:val="Normal"/>
    <w:uiPriority w:val="99"/>
    <w:unhideWhenUsed/>
    <w:rsid w:val="00AC27B7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l-GR" w:eastAsia="el-GR"/>
    </w:rPr>
  </w:style>
  <w:style w:type="paragraph" w:styleId="ListParagraph">
    <w:name w:val="List Paragraph"/>
    <w:basedOn w:val="Normal"/>
    <w:uiPriority w:val="34"/>
    <w:qFormat/>
    <w:rsid w:val="00AC27B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72811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B748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galiaelpidas.org" TargetMode="External"/><Relationship Id="rId2" Type="http://schemas.openxmlformats.org/officeDocument/2006/relationships/hyperlink" Target="mailto:agkaliaelpidas@gmail.com" TargetMode="External"/><Relationship Id="rId1" Type="http://schemas.openxmlformats.org/officeDocument/2006/relationships/hyperlink" Target="mailto:agaliaelpidas@cytanet.com.c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6DA33E-8081-5144-B307-171112FFB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468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3136</CharactersWithSpaces>
  <SharedDoc>false</SharedDoc>
  <HLinks>
    <vt:vector size="18" baseType="variant">
      <vt:variant>
        <vt:i4>4718594</vt:i4>
      </vt:variant>
      <vt:variant>
        <vt:i4>6</vt:i4>
      </vt:variant>
      <vt:variant>
        <vt:i4>0</vt:i4>
      </vt:variant>
      <vt:variant>
        <vt:i4>5</vt:i4>
      </vt:variant>
      <vt:variant>
        <vt:lpwstr>http://www.agaliaelpidas.org/</vt:lpwstr>
      </vt:variant>
      <vt:variant>
        <vt:lpwstr/>
      </vt:variant>
      <vt:variant>
        <vt:i4>262190</vt:i4>
      </vt:variant>
      <vt:variant>
        <vt:i4>3</vt:i4>
      </vt:variant>
      <vt:variant>
        <vt:i4>0</vt:i4>
      </vt:variant>
      <vt:variant>
        <vt:i4>5</vt:i4>
      </vt:variant>
      <vt:variant>
        <vt:lpwstr>mailto:agkaliaelpidas@gmail.com</vt:lpwstr>
      </vt:variant>
      <vt:variant>
        <vt:lpwstr/>
      </vt:variant>
      <vt:variant>
        <vt:i4>6881302</vt:i4>
      </vt:variant>
      <vt:variant>
        <vt:i4>0</vt:i4>
      </vt:variant>
      <vt:variant>
        <vt:i4>0</vt:i4>
      </vt:variant>
      <vt:variant>
        <vt:i4>5</vt:i4>
      </vt:variant>
      <vt:variant>
        <vt:lpwstr>mailto:agaliaelpidas@cytanet.com.cy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Yioula</dc:creator>
  <cp:keywords/>
  <cp:lastModifiedBy>YIOULA PITSIALI</cp:lastModifiedBy>
  <cp:revision>2</cp:revision>
  <cp:lastPrinted>2023-08-03T05:06:00Z</cp:lastPrinted>
  <dcterms:created xsi:type="dcterms:W3CDTF">2023-11-14T04:45:00Z</dcterms:created>
  <dcterms:modified xsi:type="dcterms:W3CDTF">2023-11-14T04:45:00Z</dcterms:modified>
</cp:coreProperties>
</file>